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B2" w:rsidRPr="00541EAA" w:rsidRDefault="007703B2" w:rsidP="00770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Текущая редакция на </w:t>
      </w:r>
      <w:r w:rsidR="00173D5C" w:rsidRPr="00541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08.07</w:t>
      </w:r>
      <w:r w:rsidR="00E81AE1" w:rsidRPr="00541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.202</w:t>
      </w:r>
      <w:r w:rsidR="00D008A7" w:rsidRPr="00541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Pr="00541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</w:t>
      </w:r>
    </w:p>
    <w:p w:rsidR="00645443" w:rsidRPr="00541EAA" w:rsidRDefault="00645443" w:rsidP="00645443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645443" w:rsidRPr="00541EAA" w:rsidRDefault="00D26A3A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544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 26 августа 2014 г. № 223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питания в системе образования Приднестровской Молдавской Республики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в целях обеспечения охраны здоровья, а также упорядочения питания воспитанников организаций дошкольного образования, учащихся организаций общего образования всех видов, специальных (коррекционных) организаций образования всех видов, обучающихся в организациях начального и среднего профессионального образования, детей, находящихся в оздоровительных организациях с дневным пребыванием детей в период каникул и в загородных стационарных организациях отдыха и оздоровления, Правительство Приднестровской Молдавской Республики постановляет: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Министерствам, ведомствам и государственным администрациям городов и районов Приднестровской Молдавской Республики, в ведении которых находятся организации образования: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79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воспитанников организаций дошкольного образования, учащихся организаций общего образования всех видов, специальных (коррекционных) организаций образования всех видов, организаций образования, обеспечивающих содержание, образование и воспитание детей-сирот и детей, оставшихся без попечения родителей, обучающихся в организациях начального и среднего профессионального образования, детей, находящихся в оздоровительных организациях с дневным пребыванием детей в период каникул, в загородных стационарных организациях отдыха и оздоровления, учащихся организаций среднего профессионального образования спортивной направленности, а также в организациях высшего профессионального образования в соответствии с нормами и кратностью питания согласно приложениям №№ 1, 2, 3, 4, 5, 6, 7, 8, 9, 10, 11 к настоящему Постановлению</w:t>
      </w:r>
      <w:r w:rsidR="000644FC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279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798" w:rsidRPr="00541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новой редакции)</w:t>
      </w:r>
    </w:p>
    <w:p w:rsidR="007703B2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своевременное финансирование расходов на питание для воспитанников, учащихся и студентов, обучающихся в организациях образования всех типов и видов</w:t>
      </w:r>
      <w:r w:rsidR="007703B2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443" w:rsidRPr="00541EAA" w:rsidRDefault="007703B2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утвердить нормы взаимозаменяемости некоторых продуктов питания для организаций среднего профессионального образования спортивной направленности и группы питания по энергозатратам и расчет потребности в энергии и основных компонентах, согласно приложениям №№ 9, 10 к настоящему Постановлению</w:t>
      </w:r>
      <w:r w:rsidR="0064544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C17" w:rsidRPr="00541EAA" w:rsidRDefault="00645443" w:rsidP="00835C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C17" w:rsidRPr="00541EAA">
        <w:rPr>
          <w:rFonts w:ascii="Times New Roman" w:hAnsi="Times New Roman" w:cs="Times New Roman"/>
          <w:sz w:val="24"/>
          <w:szCs w:val="24"/>
        </w:rPr>
        <w:t>Установить, что питание в государственных (муниципальных) организациях дошкольного и специального (коррекционного) образования производится в течение финансового года без взимания платы, одноразовое горячее питание (обед) в организациях общего образования всех видов, организациях начального, среднего и высшего профессионального образования производится в течение учебного года без взимания платы для следующих категорий: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с туберкулезной инфекцией, которым разрешено посещение организаций образования;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инвалиды, которые осваивают образовательные программы по очной (дневной) и очно-заочной (вечерней) формам обучения (в том числе дети-инвалиды, посещающие дошкольные образовательные учреждения с учетом летнего периода);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дети, родители, один из родителей, единственный родитель которых являются инвалидами I или II группы.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в возрасте до 18 (восемнадцати) лет освобождаются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платы за питание в реабилитационных центрах (отделениях) для детей-инвалидов;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дети из многодетных семей;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дети, родители, один из родителей, единственный родитель которых погиб или умер вследствие ранения во время боевых действий в Афганистане;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дети, родители, один из родителей, единственный родитель которых являются защитниками Приднестровской Молдавской Республики;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дети, родители, один из родителей, единственный родитель которых пострадали от Чернобыльской катастрофы, и приравненных к ним.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подпунктов «б», «д», «е», «ж» части первой настоящего пункта детьми следует считать несовершеннолетних лиц в возрасте до 18 (восемнадцати) лет, а обучающихся по очной форме обучения в организациях начального, среднего и высшего профессионального образования – до окончания ими обучения, но не более чем до достижения ими возраста 23 (двадцати трех) лет.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одноразовое горячее питание (обед) в организациях общего образования всех видов, организациях начального, среднего и высшего профессионального образования производится в течение учебного года без взимания платы для детей участников боевых действий по защите Приднестровской Молдавской Республики, погибших или умерших вследствие военной травмы, полученной в период боевых действий по защите Приднестровской Молдавской Республики, либо заболевания, связанного с участием в боевых действиях</w:t>
      </w:r>
      <w:r w:rsidR="00173D5C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D5C" w:rsidRPr="00541EAA" w:rsidRDefault="00173D5C" w:rsidP="00173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Питание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государственных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муниципальных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организациях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дошкольного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общего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организациях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специального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коррекционного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реабилитационных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центрах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отделениях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детей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инвалидов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производится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без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взимания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платы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детей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семей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иностранных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граждан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лиц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без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гражданства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прибывающих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Украины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временно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находящихся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Приднестровской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Молдавской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Республики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2-1.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возможности организации одноразового горячего питания (обеда) </w:t>
      </w:r>
      <w:r w:rsidR="000143F5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начального, среднего и высшего профессионального образования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реализации образовательных программ в организациях </w:t>
      </w:r>
      <w:r w:rsidR="00F7412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F7412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видов, в организациях начального, среднего и высшего профессионального образования 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категорий лиц, установленных пунктом 2 настоящего Постановления, обучающихся 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</w:t>
      </w:r>
      <w:r w:rsidR="00F7412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74128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5D47C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начального, среднего и высшего профессионального образования, имеющих право на обеспечение бесплатным питанием, им приобретаются и выдаются </w:t>
      </w:r>
      <w:r w:rsidR="00350D0E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продуктовые наборы или производится </w:t>
      </w:r>
      <w:r w:rsidR="00992B59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денежной компенсации взамен выдачи продуктового набора из расчета количества учебных дней согласно графикам учебного процесса соответствующей образовательной программы и стоимости питания в день.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денежной компенсации взамен выдачи продуктового набора осуществляется по заявлению законных представителей лиц, указанных в части первой настоящего пункта, а в случае приобретения обучающимися, указанными в части первой настоящего пункта, дееспособности в полном объеме – по их заявлению, в размере стоимости продуктового набора.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денежной компенсации взамен продуктового набора производится после выделения соответствующего финансирования на основании следующих документов: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заявление о выплате денежной компенсации взамен продуктового набора по форме согласно приложениям № 12, 13 к настоящему Постановлению в адрес руководителя </w:t>
      </w:r>
      <w:r w:rsidR="00D466C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D466C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начального, среднего и высшего профессионального образования;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личность заявителя;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свидетельства о рождении ребенка (в случае, если заявление подается законным представителем категорий лиц, указанных в пункте 2 настоящего Постановления);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копия уведомления об открытом счете в банке (либо документ (его копия), выданный кредитной организацией (или полученный из систем дистанционного обслуживания клиентов), содержащий информацию о владельце и номере счета в банке).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для получения денежной компенсации взамен выдачи продуктового набора осуществляется в бумажной форме или электронной форме посредством информационно-телекоммуникационных сетей общего пользования, в том числе глобальной сети Интернет.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для получения денежной компенсации взамен выдачи продуктового набора в бумажной форме подаются непосредственно в </w:t>
      </w:r>
      <w:r w:rsidR="00350D0E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D466C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D466C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0D0E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начального, среднего и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образования.</w:t>
      </w:r>
    </w:p>
    <w:p w:rsidR="00835C17" w:rsidRPr="00541EAA" w:rsidRDefault="00D466C3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35C17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начального, среднего и</w:t>
      </w:r>
      <w:r w:rsidR="00835C17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 формируют списки получателей денежной компенсации взамен продуктового набора на основании документов, указанных в части третьей настоящего пункта.</w:t>
      </w:r>
    </w:p>
    <w:p w:rsidR="00835C17" w:rsidRPr="00541EAA" w:rsidRDefault="00D466C3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35C17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начального, среднего и высшего профессионального образования направляют в адрес исполнительных органов государственной власти Приднестровской Молдавской Республики, в ведении которых они находятся, являющихся главными распорядителями бюджетных средств, сформированные на основании списков получателей денежной компенсации взамен выдачи продуктового набора сводные заявки на финансирование денежной компенсации взамен выдачи продуктового набора.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производится с отражением в ведомости выдачи следующих сведений о получателе: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 и отчество (при наличии);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регистрации по месту жительства (пребывания);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личная подпись, подтверждающая получение.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Продуктовые наборы формируются главными распорядителями бюджетных средств путем составления заявки, исходя из Примерного рекомендуемого перечня продуктов питания для категории обучающихся лиц в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0D0E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начального, среднего и высшего профессионального образования, имеющих право на обеспечение бесплатным питанием, утвержденного Приложением № 14 к настоящему Постановлению. По решению главного распорядителя бюджетных средств отдельные продукты питания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указанного в Приложении № 14 к настоящему Постановлению перечня могут быть заменены на иные в пределах общей стоимости 1 (одного) продуктового набора.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продуктовых наборов осуществляется путем заключения договора главным распорядителем бюджетных средств с торговой организацией на основании заявок о закупке продуктовых наборов и в порядке, установленном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денежной компенсации взамен выдачи продуктового набора производится путем перечисления денежных средств на банковский счет законного представителя лиц, указанных в части первой настоящего пункта, или обучающихся, указанных в части первой настоящего пункта, приобретших дееспособность в полном объеме, указанный в заявлении о выплате денежной компенсации взамен продуктового набора</w:t>
      </w:r>
      <w:r w:rsidR="00BD5D5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право министерствам, ведомствам и государственным администрациям городов и районов Приднестровской Молдавской Республики, в ведении которых находятся организации образования всех типов и видов, устанавливать дополнительные льготы для детей, не вошедших в пункт 2 настоящего Постановления, по ходатайству руководителей организаций образования, исходя из финансовых возможностей.</w:t>
      </w:r>
    </w:p>
    <w:p w:rsidR="00E81AE1" w:rsidRPr="00541EAA" w:rsidRDefault="00E81AE1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3-1.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Финансирование расходов, указанных в пунктах 2 и 3 настоящего Постановления, производится в пределах, утвержденных на данные цели плановых лимитов средств соответствующих бюджетов.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3-2.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приобретения и выдачи продуктовых наборов или выплата денежной компенсации взамен выдачи продуктового набора возлагается на исполнительные органы государственной власти Приднестровской Молдавской Республики, в ведении которых находятся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видов,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начального, среднего и высшего профессионального образования, либо непосредственно на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начального, среднего и высшего профессионального образования в случае, если они являются главными распорядителями бюджетных средств.</w:t>
      </w:r>
    </w:p>
    <w:p w:rsidR="00835C17" w:rsidRPr="00541EAA" w:rsidRDefault="00835C17" w:rsidP="00835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расходов на приобретение продуктовых наборов,</w:t>
      </w:r>
      <w:r w:rsidR="00CA7D64"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выплату денежной компенсации взамен выдачи продуктового набора</w:t>
      </w:r>
      <w:r w:rsidR="00CA7D64"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0875"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видов,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организациях начального, среднего и высшего профессионального образования для категории лиц</w:t>
      </w:r>
      <w:r w:rsidR="005B0875"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организациях начального, среднего и высшего профессионального образования, имеющих право на обеспечение бесплатным питанием, осуществляется в пределах ассигнований, утвержденных законом Приднестровской Молдавской Республики о республиканском бюджете на соответствующий финансовый год, на осуществление деятельности исполнительных органов государственной власти Приднестровской Молдавской Республики, в ведении которых находятся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726F6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</w:t>
      </w:r>
      <w:r w:rsidR="00CA7D6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начального, среднего и высшего профессионального образования, государственного образовательного учреждения «Приднестровский государственный университет им. Т.Г. Шевченко» по соответствующей статье экономической классификации.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исполнение данного Постановления в муниципальных организациях образования возложить на глав государственных администраций городов и районов, в организациях республиканского подчинения, предусматривающих организацию питания детей – на министра просвещения, министра по социальной защите и труду, министра здравоохранения Приднестровской Молдавской Республики.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первого заместителя Председателя Правительства Парнас М.И.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признания утратившим силу Указа Президента Приднестровской Молдавской Республики от 30 марта 2009 № 200 «Об организации питания в системе образования Приднестровской Молдавской Республики».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265"/>
      </w:tblGrid>
      <w:tr w:rsidR="00541EAA" w:rsidRPr="00541EAA" w:rsidTr="00645443">
        <w:trPr>
          <w:tblCellSpacing w:w="0" w:type="dxa"/>
        </w:trPr>
        <w:tc>
          <w:tcPr>
            <w:tcW w:w="5670" w:type="dxa"/>
            <w:noWrap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2265" w:type="dxa"/>
            <w:noWrap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5670" w:type="dxa"/>
            <w:noWrap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265" w:type="dxa"/>
            <w:noWrap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Туранская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Тирасполь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2014 г.</w:t>
      </w:r>
    </w:p>
    <w:p w:rsidR="00645443" w:rsidRPr="00541EAA" w:rsidRDefault="00D26A3A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223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организациях дошкольного образования (граммов в день на одного ребенка, в брутто)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843"/>
        <w:gridCol w:w="1559"/>
        <w:gridCol w:w="1701"/>
        <w:gridCol w:w="1701"/>
      </w:tblGrid>
      <w:tr w:rsidR="00541EAA" w:rsidRPr="00541EAA" w:rsidTr="00645443">
        <w:trPr>
          <w:tblCellSpacing w:w="0" w:type="dxa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Группы и виды продуктов</w:t>
            </w:r>
          </w:p>
        </w:tc>
        <w:tc>
          <w:tcPr>
            <w:tcW w:w="6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 в возрасте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режимом работы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режимом работы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более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режимом работы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режимом работы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более часов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Хлеб пшеничный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Хлеб ржаной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Мука пшеничная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Крахмал картофельный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Макаронные изделия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Крупы, бобовые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35/7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Картофель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Овощи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Фрукты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Сухофрукты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Мясо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Птица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Колбасные изделия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Молоко и кисломолочные продукты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Масло сливочное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Творог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Сметана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Сыр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Яйцо(штук)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шт.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Рыба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Масло растительное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Сахар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Кондитерские изделия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Дрожжи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Чай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Кофейный напиток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Какао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 Соль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питания: трехразовое при режиме работы от 9 до 10,5 часов; четырехразовое при режиме работы 12 часов и пятиразовое при 24-часовом режиме работы с дополнительным ужином за один час до сна (молоко или кефир).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организаций общего образования всех видов (граммов в день на одного ребенка, в брутто)</w:t>
      </w:r>
    </w:p>
    <w:tbl>
      <w:tblPr>
        <w:tblW w:w="9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240"/>
        <w:gridCol w:w="1817"/>
      </w:tblGrid>
      <w:tr w:rsidR="00541EAA" w:rsidRPr="00541EAA" w:rsidTr="00645443">
        <w:trPr>
          <w:tblCellSpacing w:w="0" w:type="dxa"/>
        </w:trPr>
        <w:tc>
          <w:tcPr>
            <w:tcW w:w="6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 виды продуктов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 в возрасте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Хлеб пшеничный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Хлеб ржаной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Мука пшеничная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Крахмал картофельный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Макаронные изделия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Крупы, бобовые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Картофель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Овощи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Фрукты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Сухофрукты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Соки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Мясо</w:t>
            </w: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Птица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Колбасные изделия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Молоко и кисломолочные продукты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Масло сливочное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Творог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Сметана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Сыр твердый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Яйцо (штук)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шт.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шт.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Рыба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Масло растительное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Сахар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Кондитерские изделия (мучные кондитерские изделия, зефир, мармелад, варенье, джем)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Дрожжи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Чай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Кофейный напиток</w:t>
            </w: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Какао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645443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Соль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питания: одноразовое горячее питание (обед).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0644FC" w:rsidRPr="00541EAA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0644FC" w:rsidRPr="00541EAA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 в организациях специального (коррекционного) образования (граммов в день на одного ребенка, в брутто)</w:t>
      </w:r>
    </w:p>
    <w:tbl>
      <w:tblPr>
        <w:tblW w:w="95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748"/>
        <w:gridCol w:w="2142"/>
        <w:gridCol w:w="1965"/>
      </w:tblGrid>
      <w:tr w:rsidR="00541EAA" w:rsidRPr="00541EAA" w:rsidTr="000644FC">
        <w:trPr>
          <w:tblCellSpacing w:w="0" w:type="dxa"/>
        </w:trPr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4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 в возрасте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4FC" w:rsidRPr="00541EAA" w:rsidRDefault="000644FC" w:rsidP="000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4FC" w:rsidRPr="00541EAA" w:rsidRDefault="000644FC" w:rsidP="000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 лет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плодовоовощные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сухие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мед натуральный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диетическое, куриное (штук)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Сметана, сливки натуральные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бескостное/ на кости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75/105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(филе кур, индейки)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для детского питания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 сельдь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45443" w:rsidRPr="00541EAA" w:rsidRDefault="000644FC" w:rsidP="00A2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Кратность питания: пятиразовое – завтрак, обед, полдник, ужин и дополнительный ужин за час до сна (молоко или кефир).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645443" w:rsidRPr="00541EAA" w:rsidRDefault="00645443" w:rsidP="00D2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организациях с дневным пребыванием детей в период каникул (граммов в день на одного ребенка, в брутто)</w:t>
      </w:r>
    </w:p>
    <w:tbl>
      <w:tblPr>
        <w:tblW w:w="79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342"/>
        <w:gridCol w:w="1244"/>
        <w:gridCol w:w="1773"/>
      </w:tblGrid>
      <w:tr w:rsidR="00541EAA" w:rsidRPr="00541EAA" w:rsidTr="00645443">
        <w:trPr>
          <w:tblCellSpacing w:w="0" w:type="dxa"/>
        </w:trPr>
        <w:tc>
          <w:tcPr>
            <w:tcW w:w="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 в возрасте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10 лет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(кисломолочные продукты)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колбасные изделия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(сельдь)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кондитерские изделия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или сок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кофейный напиток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Кратность питания: двухразовое (с пребыванием детей до 14.30 часов) –горячее – завтрак и обед; трехразовое (с пребыванием детей до 18.00 часов) –горячее – (завтрак, обед) и полдник.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D26A3A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загородных стационарных организациях отдыха и оздоровления детей (граммов в день на одного ребенка, в брутто)</w:t>
      </w:r>
    </w:p>
    <w:tbl>
      <w:tblPr>
        <w:tblW w:w="67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924"/>
        <w:gridCol w:w="2246"/>
      </w:tblGrid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кофейный напиток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(сельдь)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(кисломолочные продукты)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питания: пятиразовое. Трехразовое горячее (завтрак, обед, ужин), полдник и дополнительный ужин за час до сна (молоко или кефир).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4D" w:rsidRPr="00541EAA" w:rsidRDefault="00A2384D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645443" w:rsidRPr="00541EAA" w:rsidRDefault="00645443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45443" w:rsidRPr="00541EAA" w:rsidRDefault="00D26A3A" w:rsidP="00D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  <w:r w:rsidR="00645443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организациях начального и среднего профессионального образования и детей-сирот и детей, оставшихся без попечения родителей в организациях высшего профессионального образования (граммов в день на одного ребенка, в брутто)</w:t>
      </w:r>
    </w:p>
    <w:tbl>
      <w:tblPr>
        <w:tblW w:w="8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927"/>
        <w:gridCol w:w="1621"/>
        <w:gridCol w:w="1646"/>
      </w:tblGrid>
      <w:tr w:rsidR="00541EAA" w:rsidRPr="00541EAA" w:rsidTr="00645443">
        <w:trPr>
          <w:tblCellSpacing w:w="0" w:type="dxa"/>
        </w:trPr>
        <w:tc>
          <w:tcPr>
            <w:tcW w:w="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питания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день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или сок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в т.ч. кондитерские изделия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в т.ч. порционное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(кисломолочные продукты)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(полужирный)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кофейный напиток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сухие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пшеничные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645443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443" w:rsidRPr="00541EAA" w:rsidRDefault="00645443" w:rsidP="00645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645443" w:rsidRPr="00541EAA" w:rsidRDefault="00645443" w:rsidP="0064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Кратность питания: четырехразовое для проживающих в общежитии (горячее – завтрак, обед, ужин; полдник) и двухразовое горячее питание для проживающих в семье.</w:t>
      </w:r>
    </w:p>
    <w:p w:rsidR="000644FC" w:rsidRPr="00541EAA" w:rsidRDefault="000644FC" w:rsidP="00642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44FC" w:rsidRPr="00541EAA" w:rsidRDefault="000644FC" w:rsidP="00642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Правительства</w:t>
      </w:r>
    </w:p>
    <w:p w:rsidR="000644FC" w:rsidRPr="00541EAA" w:rsidRDefault="000644FC" w:rsidP="00642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644FC" w:rsidRPr="00541EAA" w:rsidRDefault="000644FC" w:rsidP="00642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0644FC" w:rsidRPr="00541EAA" w:rsidRDefault="000644FC" w:rsidP="006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4FC" w:rsidRPr="00541EAA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0644FC" w:rsidRPr="00541EAA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организаций образования, обеспечивающих содержание, образование и воспитание детей-сирот и детей, оставшихся без попечения родителей (граммов в день, в брутто)</w:t>
      </w:r>
    </w:p>
    <w:tbl>
      <w:tblPr>
        <w:tblW w:w="102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038"/>
        <w:gridCol w:w="1714"/>
        <w:gridCol w:w="1517"/>
        <w:gridCol w:w="2148"/>
      </w:tblGrid>
      <w:tr w:rsidR="00541EAA" w:rsidRPr="00541EAA" w:rsidTr="000644FC">
        <w:trPr>
          <w:tblCellSpacing w:w="0" w:type="dxa"/>
        </w:trPr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5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 одного воспитанника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4FC" w:rsidRPr="00541EAA" w:rsidRDefault="000644FC" w:rsidP="000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4FC" w:rsidRPr="00541EAA" w:rsidRDefault="000644FC" w:rsidP="0006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года до 3 лет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6 лет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возраст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бобовые, макаронные изделия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зелень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(кофейный напиток)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бескостное/ на кости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92/120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73/95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81/105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(филе)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(штук)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EAA" w:rsidRPr="00541EAA" w:rsidTr="000644F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специального назначения (ЭНПИТ белковый и ЭНПИТ противоанемический)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0644FC" w:rsidRPr="00541EAA" w:rsidRDefault="000644FC" w:rsidP="0006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1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Кратность питания: пятиразовое – завтрак, обед, полдник, ужин и дополнительный ужин за час до сна (молоко или кефир).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летний оздоровительный период (до 90 дней) воскресные, праздничные и каникулярные дни фактически сложившаяся норма расходов на питание увеличивается на 10 % в день на каждого человека.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Разрешается выдавать продукты питания или денежную компенсацию на время пребывания детей в семьях родственников или других граждан во время каникул, в праздничные и выходные дни.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направлении воспитанников организаций образования, обеспечивающих содержание, образование и воспитание детей-сирот и детей, оставшихся без попечения родителей, и лиц из их числа, для поступления в организации начального, среднего и высшего профессионального образования им оплачиваются за счет средств, выделяемых на содержание детских домов и школ-интернатов, проезд и суточные расходы по нормам служебных командировок. При этом начисление расходов на питание для этих воспитанников не производится.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организациях начального, среднего и высшего профессионального образования иногородним детям-сиротам и детям, оставшихся без попечения родителей, предоставляется бесплатное питание с момента их прибытия в учебное заведение и до зачисления на учебу.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отсутствии горячего питания в организациях образования и общежитиях, а также при наличии только одноразового горячего питания студентам и учащимся выдаются полностью или частично в количестве, не компенсированном одноразовым питанием, наличные деньги (с учетом торговой наценки).</w:t>
      </w:r>
    </w:p>
    <w:p w:rsidR="000644FC" w:rsidRPr="00541EAA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детей, больных хронической дизентерией, туберкулезом, ослабленных детей, а также для больных детей, находящихся в изоляторе, норма расходов на питание увеличивается на </w:t>
      </w:r>
      <w:r w:rsidR="0064267D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15 % в день на каждого человека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D17" w:rsidRPr="00541EAA" w:rsidRDefault="00101D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84D" w:rsidRPr="00541EAA" w:rsidRDefault="00A2384D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B2" w:rsidRPr="00541EAA" w:rsidRDefault="007703B2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8 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питания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организаций среднего профессионального образования спортивной направленности (граммов в день на одного обучающегося, в брутто)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6880"/>
        <w:gridCol w:w="839"/>
        <w:gridCol w:w="1007"/>
        <w:gridCol w:w="1175"/>
      </w:tblGrid>
      <w:tr w:rsidR="00541EAA" w:rsidRPr="00541EAA" w:rsidTr="007703B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Набор продуктов питания, используемый в рационе питания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Количество продуктов в граммах по группам видов спорта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группа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 группа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 группа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(телятина, вырезка говяжья 1 категории, свинина мясная, баранина)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Субпродукты (говяжьи) язык, печень, почки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Мясопродукты (колбасы (вареные, полукопченые, твердокопченые, сырокопченые), мясные консервы)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Рыба и рыбопродукты (рыба свежая, свежемороженая, соленая)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Птица (куры, индейка, цыплята)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Яйцо (диетическое)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 шт.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сливочное, в том числе топленое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 (подсолнечное, оливковое, кукурузное и другое)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 (цельное), кефир, ряженка и другое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Молочные продукты: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7703B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нежирный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сыры (российский, голландский, костромской)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Крупы (все виды), мука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Овощи свежие, бобовые, зелень (в ассортименте)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Фрукты свежие, ягоды, цитрусовые (в ассортименте)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Фрукты консервированные промышленного производства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Сухофрукты (курага, изюм, чернослив)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Соки фруктовые натуральные, промышленного производства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Орехи (грецкие, миндаль, кешью, фундук)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Сахар, конфеты, мармелад, халва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Мёд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Варенье, джем, повидло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Мучные кондитерские изделия (печенье, галеты, пряники и другое), за исключением кремовых кондитерских изделий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Хлеб ржаной/пшеничный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150/150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150/200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250/200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Чай, какао, кофейный напиток (без содержания натурального кофе)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541EAA" w:rsidRPr="00541EAA" w:rsidTr="007703B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Морская капуста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</w:t>
            </w:r>
          </w:p>
        </w:tc>
      </w:tr>
    </w:tbl>
    <w:p w:rsidR="007703B2" w:rsidRPr="00541EAA" w:rsidRDefault="007703B2" w:rsidP="00770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питания: пятиразовое – завтрак, обед, полдник, ужин и дополнительный ужин за час до сна (молоко или кефир).</w:t>
      </w:r>
    </w:p>
    <w:p w:rsidR="00101D17" w:rsidRPr="00541EAA" w:rsidRDefault="00101D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84D" w:rsidRPr="00541EAA" w:rsidRDefault="00A2384D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B2" w:rsidRPr="00541EAA" w:rsidRDefault="007703B2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9 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взаимозаменяемости некоторых продуктов питания для организации среднего профессионального образования спортивной направленности (граммов в день на одного обучающегося, в брутто)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1137"/>
        <w:gridCol w:w="4549"/>
        <w:gridCol w:w="1138"/>
      </w:tblGrid>
      <w:tr w:rsidR="00541EAA" w:rsidRPr="00541EAA" w:rsidTr="007703B2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Продукт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Масса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(граммы)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Продукт – заменитель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Масса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(граммы)</w:t>
            </w:r>
          </w:p>
        </w:tc>
      </w:tr>
      <w:tr w:rsidR="00541EAA" w:rsidRPr="00541EAA" w:rsidTr="007703B2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41EAA" w:rsidRPr="00541EAA" w:rsidTr="007703B2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говядины 1-й категории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кролика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Печень говяжья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Печень свиная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Куры 1 категории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Куры 2 категории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88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Рыба (треска)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полужирный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 сухое в герметичной упаковке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 сухое обезжиренное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 сгущенное с сахаром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полужирный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1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2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Рыба (треска)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17,5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Сыр «Российский»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Яйцо куриное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1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2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83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Рыба (треска)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Сыр «Российский»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580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полужирный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1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2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26,5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Рыба (треска)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Молоко цельное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186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Сыр «Российский»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Яичный порошок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1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Мясо (говядина 2 категории)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полужирный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Творог жирный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Яйцо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Сыр «Российский»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Капуста белокочанная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112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Капуста цветная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154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Горошек зеленый (консервированный)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7703B2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Кабачки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320</w:t>
            </w:r>
          </w:p>
        </w:tc>
      </w:tr>
    </w:tbl>
    <w:p w:rsidR="00A2384D" w:rsidRPr="00541EAA" w:rsidRDefault="00A2384D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D8" w:rsidRPr="00541EAA" w:rsidRDefault="00D627D8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D8" w:rsidRPr="00541EAA" w:rsidRDefault="00D627D8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17" w:rsidRPr="00541EAA" w:rsidRDefault="00101D17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17" w:rsidRPr="00541EAA" w:rsidRDefault="00101D17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B2" w:rsidRPr="00541EAA" w:rsidRDefault="007703B2" w:rsidP="00A2384D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Приднестровской Молдавской Республики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</w:p>
    <w:p w:rsidR="007703B2" w:rsidRPr="00541EAA" w:rsidRDefault="007703B2" w:rsidP="0077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по энергозатратам и расчет потребности в энергии и основных компонентах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924"/>
        <w:gridCol w:w="664"/>
        <w:gridCol w:w="532"/>
        <w:gridCol w:w="665"/>
        <w:gridCol w:w="931"/>
        <w:gridCol w:w="532"/>
        <w:gridCol w:w="665"/>
        <w:gridCol w:w="931"/>
        <w:gridCol w:w="665"/>
      </w:tblGrid>
      <w:tr w:rsidR="00541EAA" w:rsidRPr="00541EAA" w:rsidTr="007703B2"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Группы питания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Виды спорта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Энерго-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затраты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(ккал)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 (граммы)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 (граммы)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(граммы)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животные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расти-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тельные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животные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расти-</w:t>
            </w:r>
          </w:p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тельные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120-155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70-85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50-70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110-145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85-100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25-45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480-615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(ж)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100-135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60-80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40-95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95-130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70-90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25-40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410-550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155-175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90-100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65-75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145-175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100-120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45-55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615-765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(ж)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140-160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80-90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60-70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130-160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95-120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35-40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545-690</w:t>
            </w:r>
          </w:p>
        </w:tc>
      </w:tr>
      <w:tr w:rsidR="00541EAA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175-190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95-100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80-90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165-185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115-125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50-55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765-920</w:t>
            </w:r>
          </w:p>
        </w:tc>
      </w:tr>
      <w:tr w:rsidR="007703B2" w:rsidRPr="00541EAA" w:rsidTr="007703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(ж)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160-175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90-100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70-75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150-175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110-125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40-50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3B2" w:rsidRPr="00541EAA" w:rsidRDefault="007703B2" w:rsidP="0077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695-850</w:t>
            </w:r>
          </w:p>
        </w:tc>
      </w:tr>
    </w:tbl>
    <w:p w:rsidR="00101D17" w:rsidRPr="00541EAA" w:rsidRDefault="00101D17" w:rsidP="00770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17" w:rsidRPr="00541EAA" w:rsidRDefault="00101D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4D91" w:rsidRPr="00541EAA" w:rsidRDefault="00C64D91" w:rsidP="00C64D91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857170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101D17" w:rsidRPr="00541EAA" w:rsidRDefault="00101D17" w:rsidP="00857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170" w:rsidRPr="00541EAA" w:rsidRDefault="00C64D91" w:rsidP="00857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Нормы питания </w:t>
      </w:r>
    </w:p>
    <w:p w:rsidR="00857170" w:rsidRPr="00541EAA" w:rsidRDefault="00C64D91" w:rsidP="00857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обучающихся в организациях высшего профессионального образования </w:t>
      </w:r>
    </w:p>
    <w:p w:rsidR="00B76D63" w:rsidRPr="00541EAA" w:rsidRDefault="00C64D91" w:rsidP="00857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(масса продуктов нетто (г, мл) в день на одного обучающегося)</w:t>
      </w:r>
    </w:p>
    <w:p w:rsidR="00C74DAE" w:rsidRPr="00541EAA" w:rsidRDefault="00C74DAE" w:rsidP="00857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23" w:type="dxa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2410"/>
        <w:gridCol w:w="2410"/>
      </w:tblGrid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Группы и виды продуктов</w:t>
            </w:r>
          </w:p>
        </w:tc>
        <w:tc>
          <w:tcPr>
            <w:tcW w:w="2410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Одноразовое</w:t>
            </w:r>
          </w:p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410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Трехразовое</w:t>
            </w:r>
          </w:p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Хлеб пшеничный *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Хлеб ржаной *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Сухофрукты**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74DAE" w:rsidRPr="00541EAA" w:rsidRDefault="00C74DAE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Молоко и кисломолочные продукты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Майонез 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E24469" w:rsidRPr="00541EAA" w:rsidRDefault="00E24469" w:rsidP="00E2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(мучные</w:t>
            </w:r>
          </w:p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изделия, зефир, мармелад, варенье, джем)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C74DAE" w:rsidRPr="00541EAA" w:rsidRDefault="00E24469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Кофе ячменный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EAA" w:rsidRPr="00541EAA" w:rsidTr="00E24469">
        <w:tc>
          <w:tcPr>
            <w:tcW w:w="567" w:type="dxa"/>
          </w:tcPr>
          <w:p w:rsidR="00C74DAE" w:rsidRPr="00541EAA" w:rsidRDefault="00C74DA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74DAE" w:rsidRPr="00541EAA" w:rsidRDefault="00E24469" w:rsidP="00C7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10" w:type="dxa"/>
          </w:tcPr>
          <w:p w:rsidR="00C74DAE" w:rsidRPr="00541EAA" w:rsidRDefault="00F57DFE" w:rsidP="00C7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C74DAE" w:rsidRPr="00541EAA" w:rsidRDefault="00C74DAE" w:rsidP="00C74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DAE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Примечание:</w:t>
      </w:r>
    </w:p>
    <w:p w:rsidR="00C74DAE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* Нормы хлеба могут меняться с учетом его фактического потребления; при</w:t>
      </w:r>
    </w:p>
    <w:p w:rsidR="00C74DAE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использовании хлебобулочных изделий собственного производства нормы хлеба</w:t>
      </w:r>
    </w:p>
    <w:p w:rsidR="00C74DAE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уменьшаются, а нормы на необходимые для их изготовления продукты</w:t>
      </w:r>
    </w:p>
    <w:p w:rsidR="00C74DAE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увеличиваются</w:t>
      </w:r>
    </w:p>
    <w:p w:rsidR="00857170" w:rsidRPr="00541EAA" w:rsidRDefault="00C74DAE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** Допускается сезонная замена сухофруктов свежими фруктами.».</w:t>
      </w:r>
    </w:p>
    <w:p w:rsidR="00835C17" w:rsidRPr="00541EAA" w:rsidRDefault="00835C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5C17" w:rsidRPr="00541EAA" w:rsidRDefault="00835C17" w:rsidP="00835C17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5B7B24"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Правительства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01D17" w:rsidRPr="00541EAA" w:rsidRDefault="00101D17" w:rsidP="0010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101D17" w:rsidRPr="00541EAA" w:rsidRDefault="00101D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5C17" w:rsidRPr="00541EAA" w:rsidRDefault="00835C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 Дата регистрации </w:t>
      </w:r>
    </w:p>
    <w:p w:rsidR="00101D17" w:rsidRPr="00541EAA" w:rsidRDefault="00101D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Руководителю организации образования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от_____________________________________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наличии))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(серия, номер, кем выдан, дата выдачи)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(пребывания) на территории Приднестровской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Молдавской Республики, указанный в документе,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удостоверяющем личность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Контактные телефоны: 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35C17" w:rsidRPr="00541EAA" w:rsidRDefault="00835C17" w:rsidP="00835C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 </w:t>
      </w:r>
    </w:p>
    <w:p w:rsidR="00835C17" w:rsidRPr="00541EAA" w:rsidRDefault="00835C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5C17" w:rsidRPr="00541EAA" w:rsidRDefault="00835C17" w:rsidP="00835C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835C17" w:rsidP="00835C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35C17" w:rsidRPr="00541EAA" w:rsidRDefault="00835C17" w:rsidP="00835C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о выплате денежной компенсации взамен продуктового набора</w:t>
      </w:r>
    </w:p>
    <w:p w:rsidR="00835C17" w:rsidRPr="00541EAA" w:rsidRDefault="00835C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835C17" w:rsidP="00F57D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Прошу Вас выплатить мне денежную компенсацию взамен продуктового набора в размере, предусмотренном законодательством Приднестровской Молдавской Республики, предназначенного моему ребенку________________________________________________ __________________________________________________________________________, </w:t>
      </w:r>
    </w:p>
    <w:p w:rsidR="005B7B24" w:rsidRPr="00541EAA" w:rsidRDefault="00835C17" w:rsidP="005B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учащемуся (воспитаннику)__________________________________________________ _________________________________________________________________________,</w:t>
      </w:r>
    </w:p>
    <w:p w:rsidR="005B7B24" w:rsidRPr="00541EAA" w:rsidRDefault="00835C17" w:rsidP="005B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(наименование организации образования, класс, группа)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путем зачисления денежных средств на мой счет № ____________________, открытый в </w:t>
      </w:r>
    </w:p>
    <w:p w:rsidR="005B7B24" w:rsidRPr="00541EAA" w:rsidRDefault="005B7B24" w:rsidP="005B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____________</w:t>
      </w:r>
      <w:r w:rsidR="00835C17" w:rsidRPr="00541EAA">
        <w:rPr>
          <w:rFonts w:ascii="Times New Roman" w:hAnsi="Times New Roman" w:cs="Times New Roman"/>
          <w:sz w:val="24"/>
          <w:szCs w:val="24"/>
        </w:rPr>
        <w:t>___________________________________________________________________ (наименование банка)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«___» ___________ 20___ года </w:t>
      </w:r>
      <w:r w:rsidR="005B7B24" w:rsidRPr="00541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35C17" w:rsidRPr="00541EAA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1) копия документа, удостоверяющего личность заявителя; 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2) копия свидетельства о рождении ребенка; 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3) копия уведомления об открытом счете в банке (либо документ (его копия), выданный кредитной организацией (либо полученный из систем дистанционного обслуживания клиентов), содержащий информацию о владельце и номере счета).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1. Гражданин несет ответственность за достоверность информации, указанной в заявлении. </w:t>
      </w:r>
    </w:p>
    <w:p w:rsidR="005B7B24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lastRenderedPageBreak/>
        <w:t xml:space="preserve">2. Заявление заполняется разборчивым почерком, печатными буквами или на печатном устройстве. </w:t>
      </w:r>
    </w:p>
    <w:p w:rsidR="00835C17" w:rsidRPr="00541EAA" w:rsidRDefault="00835C1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3. Заполняя данное заявление гражданин дает согласие на обработку персональных данных лиц, ука</w:t>
      </w:r>
      <w:r w:rsidR="005B7B24" w:rsidRPr="00541EAA">
        <w:rPr>
          <w:rFonts w:ascii="Times New Roman" w:hAnsi="Times New Roman" w:cs="Times New Roman"/>
          <w:sz w:val="24"/>
          <w:szCs w:val="24"/>
        </w:rPr>
        <w:t>занных в настоящем заявлении».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68" w:rsidRPr="00541EAA" w:rsidRDefault="00F85068">
      <w:pPr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br w:type="page"/>
      </w:r>
    </w:p>
    <w:p w:rsidR="005B7B24" w:rsidRPr="00541EAA" w:rsidRDefault="005B7B24" w:rsidP="005B7B24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13 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F85068" w:rsidRPr="00541EAA" w:rsidRDefault="00F85068" w:rsidP="005B7B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 Дата регистрации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Руководителю организации образования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от_____________________________________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наличии))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(серия, номер, кем выдан, дата выдачи)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(пребывания) на территории Приднестровской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Молдавской Республики, указанный в документе,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удостоверяющем личность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Контактные телефоны: 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B7B24" w:rsidRPr="00541EAA" w:rsidRDefault="005B7B24" w:rsidP="005B7B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 </w:t>
      </w:r>
    </w:p>
    <w:p w:rsidR="005B7B24" w:rsidRPr="00541EAA" w:rsidRDefault="005B7B24" w:rsidP="005B7B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B7B24" w:rsidRPr="00541EAA" w:rsidRDefault="005B7B24" w:rsidP="005B7B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о выплате денежной компенсации взамен продуктового набора</w:t>
      </w:r>
    </w:p>
    <w:p w:rsidR="005B7B24" w:rsidRPr="00541EAA" w:rsidRDefault="005B7B24" w:rsidP="005B7B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В связи с прохождением обучения (воспитания) в ____________________________________________________________________________ </w:t>
      </w:r>
    </w:p>
    <w:p w:rsidR="005B7B24" w:rsidRPr="00541EAA" w:rsidRDefault="005B7B24" w:rsidP="005B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(наименование организации образования, класс, группа)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прошу Вас выплатить мне денежную компенсацию взамен продуктового набора в размере, предусмотренном законодательством Приднестровской Молдавской Республики, путем зачисления денежных средств на мой счет № ____________________, открытый в _________________________________________________________________________</w:t>
      </w:r>
    </w:p>
    <w:p w:rsidR="005B7B24" w:rsidRPr="00541EAA" w:rsidRDefault="005B7B24" w:rsidP="005B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«___» ___________ 20___ года                                                                 _________________________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подпись заявителя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1) копия документа, удостоверяющего личность заявителя;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2) копия уведомления об открытом счете в банке (либо документ (его копия), выданный кредитной организацией (либо полученный из систем дистанционного обслуживания клиентов), содержащий информацию о владельце и номере счета).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1. Гражданин несет ответственность за достоверность информации, указанной в заявлении.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 xml:space="preserve">2. Заявление заполняется разборчивым почерком, печатными буквами или на печатном устройстве. </w:t>
      </w:r>
    </w:p>
    <w:p w:rsidR="005B7B24" w:rsidRPr="00541EAA" w:rsidRDefault="005B7B24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3. Заполняя данное заявление гражданин дает согласие на обработку персональных данных лиц, указанных в настоящем заявлении».</w:t>
      </w:r>
    </w:p>
    <w:p w:rsidR="005A6887" w:rsidRPr="00541EAA" w:rsidRDefault="005A688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87" w:rsidRPr="00541EAA" w:rsidRDefault="005A6887" w:rsidP="005A6887">
      <w:pPr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14 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Правительства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F85068" w:rsidRPr="00541EAA" w:rsidRDefault="00F85068" w:rsidP="00F85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2014 года № 223</w:t>
      </w:r>
    </w:p>
    <w:p w:rsidR="005A6887" w:rsidRPr="00541EAA" w:rsidRDefault="005A6887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68" w:rsidRPr="00541EAA" w:rsidRDefault="00F85068" w:rsidP="005B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87" w:rsidRPr="00541EAA" w:rsidRDefault="005A6887" w:rsidP="005A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Примерный рекомендуемый перечень продуктов питания для категории обучающихся лиц в организациях начального, среднего и высшего профессионального образования, имеющих право на обеспечение бесплатным питанием либо питанием на льготных условиях</w:t>
      </w:r>
    </w:p>
    <w:p w:rsidR="00101D17" w:rsidRPr="00541EAA" w:rsidRDefault="00101D17" w:rsidP="005A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354"/>
        <w:gridCol w:w="2838"/>
        <w:gridCol w:w="2098"/>
      </w:tblGrid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№</w:t>
            </w:r>
          </w:p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п/п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Наименование продуктов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Единица измерения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Количество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Зеленый горошек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банка (425 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2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Кукуруза сахарная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банка (425 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3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101D17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Консервы рыбные (тунец)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банка (240 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4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Тушенка «Говядина»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банка (0,5 кг)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5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Масло растительное рафинированное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бутылка (1 л)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6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Сахар-песок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2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7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Крупа рисовая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8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Крупа манная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9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Крупа гречневая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10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Хлопья овсяные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кг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11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Сгущенное молоко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101D17">
            <w:pPr>
              <w:pStyle w:val="a3"/>
              <w:spacing w:before="0" w:beforeAutospacing="0" w:after="150" w:afterAutospacing="0"/>
              <w:jc w:val="center"/>
            </w:pPr>
            <w:r w:rsidRPr="00541EAA">
              <w:t>жестяная банка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2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12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Вермишель (макароны)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упаковка (1 кг)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13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Чай черный (25 пакетиков)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упаковка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2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14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Печенье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650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15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Мармелад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г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650</w:t>
            </w:r>
          </w:p>
        </w:tc>
      </w:tr>
      <w:tr w:rsidR="00541EAA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16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Соки фруктово-ягодные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л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2</w:t>
            </w:r>
          </w:p>
        </w:tc>
      </w:tr>
      <w:tr w:rsidR="00101D17" w:rsidRPr="00541EAA" w:rsidTr="009D1102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17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Повидло (джем)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банка (0,5 кг)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1D17" w:rsidRPr="00541EAA" w:rsidRDefault="00101D17" w:rsidP="009D1102">
            <w:pPr>
              <w:pStyle w:val="a3"/>
              <w:spacing w:before="0" w:beforeAutospacing="0" w:after="150" w:afterAutospacing="0"/>
              <w:jc w:val="center"/>
            </w:pPr>
            <w:r w:rsidRPr="00541EAA">
              <w:t>1</w:t>
            </w:r>
            <w:bookmarkStart w:id="0" w:name="_GoBack"/>
            <w:bookmarkEnd w:id="0"/>
          </w:p>
        </w:tc>
      </w:tr>
    </w:tbl>
    <w:p w:rsidR="00101D17" w:rsidRPr="00541EAA" w:rsidRDefault="00101D17" w:rsidP="005A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1D17" w:rsidRPr="00541EAA" w:rsidSect="005F1D8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E"/>
    <w:rsid w:val="000143F5"/>
    <w:rsid w:val="000644FC"/>
    <w:rsid w:val="000E2AFE"/>
    <w:rsid w:val="00101D17"/>
    <w:rsid w:val="00112F16"/>
    <w:rsid w:val="001726F6"/>
    <w:rsid w:val="00173D5C"/>
    <w:rsid w:val="002318B2"/>
    <w:rsid w:val="00302EBE"/>
    <w:rsid w:val="00341C52"/>
    <w:rsid w:val="00350D0E"/>
    <w:rsid w:val="00356DE6"/>
    <w:rsid w:val="0036230C"/>
    <w:rsid w:val="004C2798"/>
    <w:rsid w:val="004E7357"/>
    <w:rsid w:val="00541EAA"/>
    <w:rsid w:val="005A6887"/>
    <w:rsid w:val="005B0875"/>
    <w:rsid w:val="005B7B24"/>
    <w:rsid w:val="005D47C9"/>
    <w:rsid w:val="005F1D84"/>
    <w:rsid w:val="005F312E"/>
    <w:rsid w:val="0064267D"/>
    <w:rsid w:val="00645443"/>
    <w:rsid w:val="006939D6"/>
    <w:rsid w:val="007703B2"/>
    <w:rsid w:val="008042E5"/>
    <w:rsid w:val="00835C17"/>
    <w:rsid w:val="008414DF"/>
    <w:rsid w:val="00857170"/>
    <w:rsid w:val="00992B59"/>
    <w:rsid w:val="009953B0"/>
    <w:rsid w:val="009D1102"/>
    <w:rsid w:val="00A2384D"/>
    <w:rsid w:val="00B372F9"/>
    <w:rsid w:val="00B532B7"/>
    <w:rsid w:val="00B76D63"/>
    <w:rsid w:val="00BD5D53"/>
    <w:rsid w:val="00C64D91"/>
    <w:rsid w:val="00C74DAE"/>
    <w:rsid w:val="00CA7D64"/>
    <w:rsid w:val="00D008A7"/>
    <w:rsid w:val="00D26A3A"/>
    <w:rsid w:val="00D466C3"/>
    <w:rsid w:val="00D627D8"/>
    <w:rsid w:val="00E24469"/>
    <w:rsid w:val="00E264EE"/>
    <w:rsid w:val="00E81AE1"/>
    <w:rsid w:val="00F57DFE"/>
    <w:rsid w:val="00F74128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53BE-D5BF-4FCF-97CF-77609F9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443"/>
  </w:style>
  <w:style w:type="paragraph" w:styleId="a3">
    <w:name w:val="Normal (Web)"/>
    <w:basedOn w:val="a"/>
    <w:uiPriority w:val="99"/>
    <w:unhideWhenUsed/>
    <w:rsid w:val="006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443"/>
    <w:rPr>
      <w:b/>
      <w:bCs/>
    </w:rPr>
  </w:style>
  <w:style w:type="character" w:styleId="a5">
    <w:name w:val="Emphasis"/>
    <w:basedOn w:val="a0"/>
    <w:uiPriority w:val="20"/>
    <w:qFormat/>
    <w:rsid w:val="006454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Лилица</dc:creator>
  <cp:keywords/>
  <dc:description/>
  <cp:lastModifiedBy>Анна С. Маковская</cp:lastModifiedBy>
  <cp:revision>24</cp:revision>
  <cp:lastPrinted>2022-07-15T07:59:00Z</cp:lastPrinted>
  <dcterms:created xsi:type="dcterms:W3CDTF">2017-01-19T08:54:00Z</dcterms:created>
  <dcterms:modified xsi:type="dcterms:W3CDTF">2024-02-16T08:53:00Z</dcterms:modified>
</cp:coreProperties>
</file>